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E147" w14:textId="77777777" w:rsidR="006C138C" w:rsidRDefault="006C138C" w:rsidP="006C138C">
      <w:pPr>
        <w:pStyle w:val="NormalWeb"/>
        <w:shd w:val="clear" w:color="auto" w:fill="FFFFFF"/>
        <w:spacing w:before="0" w:beforeAutospacing="0" w:after="0" w:afterAutospacing="0"/>
        <w:rPr>
          <w:rFonts w:ascii="OpenSans-webfont" w:hAnsi="OpenSans-webfont"/>
          <w:color w:val="333333"/>
        </w:rPr>
      </w:pPr>
    </w:p>
    <w:p w14:paraId="66137FBA" w14:textId="77777777" w:rsidR="00041B9A" w:rsidRDefault="006C138C" w:rsidP="006C138C">
      <w:pPr>
        <w:pStyle w:val="NormalWeb"/>
        <w:shd w:val="clear" w:color="auto" w:fill="FFFFFF"/>
        <w:spacing w:before="0" w:beforeAutospacing="0" w:after="0" w:afterAutospacing="0"/>
        <w:rPr>
          <w:rFonts w:ascii="OpenSans-webfont" w:hAnsi="OpenSans-webfont"/>
          <w:color w:val="333333"/>
        </w:rPr>
      </w:pPr>
      <w:r>
        <w:rPr>
          <w:rFonts w:ascii="OpenSans-webfont" w:hAnsi="OpenSans-webfont"/>
          <w:color w:val="333333"/>
        </w:rPr>
        <w:t xml:space="preserve">Mortimer Patient Participation Group (PPG) </w:t>
      </w:r>
    </w:p>
    <w:p w14:paraId="531B6F87" w14:textId="77777777" w:rsidR="00041B9A" w:rsidRDefault="00041B9A" w:rsidP="006C138C">
      <w:pPr>
        <w:pStyle w:val="NormalWeb"/>
        <w:shd w:val="clear" w:color="auto" w:fill="FFFFFF"/>
        <w:spacing w:before="0" w:beforeAutospacing="0" w:after="0" w:afterAutospacing="0"/>
        <w:rPr>
          <w:rFonts w:ascii="OpenSans-webfont" w:hAnsi="OpenSans-webfont"/>
          <w:color w:val="333333"/>
        </w:rPr>
      </w:pPr>
    </w:p>
    <w:p w14:paraId="15E6E377" w14:textId="2B87C44E" w:rsidR="00041B9A" w:rsidRDefault="00A736DF" w:rsidP="006C138C">
      <w:pPr>
        <w:pStyle w:val="NormalWeb"/>
        <w:shd w:val="clear" w:color="auto" w:fill="FFFFFF"/>
        <w:spacing w:before="0" w:beforeAutospacing="0" w:after="0" w:afterAutospacing="0"/>
        <w:rPr>
          <w:rFonts w:ascii="OpenSans-webfont" w:hAnsi="OpenSans-webfont"/>
          <w:color w:val="333333"/>
        </w:rPr>
      </w:pPr>
      <w:r>
        <w:rPr>
          <w:rFonts w:ascii="OpenSans-webfont" w:hAnsi="OpenSans-webfont"/>
          <w:color w:val="333333"/>
        </w:rPr>
        <w:t>A packed St John's Village Hall was the venue for t</w:t>
      </w:r>
      <w:r w:rsidR="00041B9A">
        <w:rPr>
          <w:rFonts w:ascii="OpenSans-webfont" w:hAnsi="OpenSans-webfont"/>
          <w:color w:val="333333"/>
        </w:rPr>
        <w:t xml:space="preserve">he public event ‘Health </w:t>
      </w:r>
      <w:r w:rsidR="0034517E">
        <w:rPr>
          <w:rFonts w:ascii="OpenSans-webfont" w:hAnsi="OpenSans-webfont"/>
          <w:color w:val="333333"/>
        </w:rPr>
        <w:t>for</w:t>
      </w:r>
      <w:r w:rsidR="00041B9A">
        <w:rPr>
          <w:rFonts w:ascii="OpenSans-webfont" w:hAnsi="OpenSans-webfont"/>
          <w:color w:val="333333"/>
        </w:rPr>
        <w:t xml:space="preserve"> the Future </w:t>
      </w:r>
      <w:r w:rsidR="0034517E">
        <w:rPr>
          <w:rFonts w:ascii="OpenSans-webfont" w:hAnsi="OpenSans-webfont"/>
          <w:color w:val="333333"/>
        </w:rPr>
        <w:t>–</w:t>
      </w:r>
      <w:r w:rsidR="00041B9A">
        <w:rPr>
          <w:rFonts w:ascii="OpenSans-webfont" w:hAnsi="OpenSans-webfont"/>
          <w:color w:val="333333"/>
        </w:rPr>
        <w:t xml:space="preserve"> </w:t>
      </w:r>
      <w:r w:rsidR="0034517E">
        <w:rPr>
          <w:rFonts w:ascii="OpenSans-webfont" w:hAnsi="OpenSans-webfont"/>
          <w:color w:val="333333"/>
        </w:rPr>
        <w:t xml:space="preserve">How to get the most from </w:t>
      </w:r>
      <w:r w:rsidR="00041B9A">
        <w:rPr>
          <w:rFonts w:ascii="OpenSans-webfont" w:hAnsi="OpenSans-webfont"/>
          <w:color w:val="333333"/>
        </w:rPr>
        <w:t>your</w:t>
      </w:r>
      <w:r w:rsidR="0034517E">
        <w:rPr>
          <w:rFonts w:ascii="OpenSans-webfont" w:hAnsi="OpenSans-webfont"/>
          <w:color w:val="333333"/>
        </w:rPr>
        <w:t xml:space="preserve"> local</w:t>
      </w:r>
      <w:r w:rsidR="00041B9A">
        <w:rPr>
          <w:rFonts w:ascii="OpenSans-webfont" w:hAnsi="OpenSans-webfont"/>
          <w:color w:val="333333"/>
        </w:rPr>
        <w:t xml:space="preserve"> surgery’ </w:t>
      </w:r>
      <w:r w:rsidR="006C138C">
        <w:rPr>
          <w:rFonts w:ascii="OpenSans-webfont" w:hAnsi="OpenSans-webfont"/>
          <w:color w:val="333333"/>
        </w:rPr>
        <w:t xml:space="preserve">on June 7th </w:t>
      </w:r>
      <w:r>
        <w:rPr>
          <w:rFonts w:ascii="OpenSans-webfont" w:hAnsi="OpenSans-webfont"/>
          <w:color w:val="333333"/>
        </w:rPr>
        <w:t>organised by the Mortimer Surgery Patient Participation Group.</w:t>
      </w:r>
    </w:p>
    <w:p w14:paraId="01BEDAE5" w14:textId="77777777" w:rsidR="00041B9A" w:rsidRDefault="00041B9A" w:rsidP="006C138C">
      <w:pPr>
        <w:pStyle w:val="NormalWeb"/>
        <w:shd w:val="clear" w:color="auto" w:fill="FFFFFF"/>
        <w:spacing w:before="0" w:beforeAutospacing="0" w:after="0" w:afterAutospacing="0"/>
        <w:rPr>
          <w:rFonts w:ascii="OpenSans-webfont" w:hAnsi="OpenSans-webfont"/>
          <w:color w:val="333333"/>
        </w:rPr>
      </w:pPr>
    </w:p>
    <w:p w14:paraId="36EEE4BB" w14:textId="6ACD38C1" w:rsidR="00041B9A" w:rsidRDefault="00041B9A" w:rsidP="00041B9A">
      <w:pPr>
        <w:pStyle w:val="NormalWeb"/>
        <w:shd w:val="clear" w:color="auto" w:fill="FFFFFF"/>
        <w:spacing w:before="0" w:beforeAutospacing="0" w:after="0" w:afterAutospacing="0"/>
        <w:rPr>
          <w:rFonts w:ascii="OpenSans-webfont" w:hAnsi="OpenSans-webfont"/>
          <w:color w:val="333333"/>
        </w:rPr>
      </w:pPr>
      <w:r>
        <w:rPr>
          <w:rFonts w:ascii="OpenSans-webfont" w:hAnsi="OpenSans-webfont"/>
          <w:color w:val="333333"/>
        </w:rPr>
        <w:t xml:space="preserve">Introduced by Shirley Cullup, Mortimer PPG Chair, the first speaker was Dr Iain Rock, Senior Partner at the practice, who discussed the ways in which the services were being developed and how the public could best access and make use of the range </w:t>
      </w:r>
      <w:r w:rsidR="006C138C">
        <w:rPr>
          <w:rFonts w:ascii="OpenSans-webfont" w:hAnsi="OpenSans-webfont"/>
          <w:color w:val="333333"/>
        </w:rPr>
        <w:t xml:space="preserve">available now and developing into the future. </w:t>
      </w:r>
    </w:p>
    <w:p w14:paraId="2225B117" w14:textId="77777777" w:rsidR="00041B9A" w:rsidRDefault="00041B9A" w:rsidP="00041B9A">
      <w:pPr>
        <w:pStyle w:val="NormalWeb"/>
        <w:shd w:val="clear" w:color="auto" w:fill="FFFFFF"/>
        <w:spacing w:before="0" w:beforeAutospacing="0" w:after="0" w:afterAutospacing="0"/>
        <w:rPr>
          <w:rFonts w:ascii="OpenSans-webfont" w:hAnsi="OpenSans-webfont"/>
          <w:color w:val="333333"/>
        </w:rPr>
      </w:pPr>
    </w:p>
    <w:p w14:paraId="1024A5BA" w14:textId="77777777" w:rsidR="00041B9A" w:rsidRDefault="00041B9A" w:rsidP="00041B9A">
      <w:pPr>
        <w:pStyle w:val="NormalWeb"/>
        <w:shd w:val="clear" w:color="auto" w:fill="FFFFFF"/>
        <w:spacing w:before="0" w:beforeAutospacing="0" w:after="0" w:afterAutospacing="0"/>
        <w:rPr>
          <w:rFonts w:ascii="OpenSans-webfont" w:hAnsi="OpenSans-webfont"/>
          <w:color w:val="333333"/>
        </w:rPr>
      </w:pPr>
      <w:r>
        <w:rPr>
          <w:rFonts w:ascii="OpenSans-webfont" w:hAnsi="OpenSans-webfont"/>
          <w:color w:val="333333"/>
        </w:rPr>
        <w:t>Gemma Longmate then talked about how she and her colleague contributed as Paramedics, and the issues and challenges which they deal with regularly.</w:t>
      </w:r>
    </w:p>
    <w:p w14:paraId="54F2497F" w14:textId="77777777" w:rsidR="00041B9A" w:rsidRDefault="00041B9A" w:rsidP="00041B9A">
      <w:pPr>
        <w:pStyle w:val="NormalWeb"/>
        <w:shd w:val="clear" w:color="auto" w:fill="FFFFFF"/>
        <w:spacing w:before="0" w:beforeAutospacing="0" w:after="0" w:afterAutospacing="0"/>
        <w:rPr>
          <w:rFonts w:ascii="OpenSans-webfont" w:hAnsi="OpenSans-webfont"/>
          <w:color w:val="333333"/>
        </w:rPr>
      </w:pPr>
    </w:p>
    <w:p w14:paraId="5D9AA5D1" w14:textId="4574BC1F" w:rsidR="006C138C" w:rsidRDefault="00041B9A" w:rsidP="00041B9A">
      <w:pPr>
        <w:pStyle w:val="NormalWeb"/>
        <w:shd w:val="clear" w:color="auto" w:fill="FFFFFF"/>
        <w:spacing w:before="0" w:beforeAutospacing="0" w:after="0" w:afterAutospacing="0"/>
        <w:rPr>
          <w:rFonts w:ascii="OpenSans-webfont" w:hAnsi="OpenSans-webfont"/>
          <w:color w:val="333333"/>
        </w:rPr>
      </w:pPr>
      <w:r>
        <w:rPr>
          <w:rFonts w:ascii="OpenSans-webfont" w:hAnsi="OpenSans-webfont"/>
          <w:color w:val="333333"/>
        </w:rPr>
        <w:t>Sarah Morland,</w:t>
      </w:r>
      <w:r w:rsidR="006C138C">
        <w:rPr>
          <w:rFonts w:ascii="OpenSans-webfont" w:hAnsi="OpenSans-webfont"/>
          <w:color w:val="333333"/>
        </w:rPr>
        <w:t xml:space="preserve"> the new Social Prescriber, discuss</w:t>
      </w:r>
      <w:r>
        <w:rPr>
          <w:rFonts w:ascii="OpenSans-webfont" w:hAnsi="OpenSans-webfont"/>
          <w:color w:val="333333"/>
        </w:rPr>
        <w:t>ed</w:t>
      </w:r>
      <w:r w:rsidR="006C138C">
        <w:rPr>
          <w:rFonts w:ascii="OpenSans-webfont" w:hAnsi="OpenSans-webfont"/>
          <w:color w:val="333333"/>
        </w:rPr>
        <w:t xml:space="preserve"> the range of helpful organisations and groups that can be accessed for anyone who is struggling with personal or social issues</w:t>
      </w:r>
      <w:r>
        <w:rPr>
          <w:rFonts w:ascii="OpenSans-webfont" w:hAnsi="OpenSans-webfont"/>
          <w:color w:val="333333"/>
        </w:rPr>
        <w:t xml:space="preserve">, and how she could help people to find support when needed. </w:t>
      </w:r>
    </w:p>
    <w:p w14:paraId="04BF35DD" w14:textId="77777777" w:rsidR="00041B9A" w:rsidRDefault="00041B9A" w:rsidP="00041B9A">
      <w:pPr>
        <w:pStyle w:val="NormalWeb"/>
        <w:shd w:val="clear" w:color="auto" w:fill="FFFFFF"/>
        <w:spacing w:before="0" w:beforeAutospacing="0" w:after="0" w:afterAutospacing="0"/>
        <w:rPr>
          <w:rFonts w:ascii="OpenSans-webfont" w:hAnsi="OpenSans-webfont"/>
          <w:color w:val="333333"/>
        </w:rPr>
      </w:pPr>
    </w:p>
    <w:p w14:paraId="35C92384" w14:textId="542218F5" w:rsidR="00041B9A" w:rsidRDefault="00041B9A" w:rsidP="00041B9A">
      <w:pPr>
        <w:pStyle w:val="NormalWeb"/>
        <w:shd w:val="clear" w:color="auto" w:fill="FFFFFF"/>
        <w:spacing w:before="0" w:beforeAutospacing="0" w:after="0" w:afterAutospacing="0"/>
        <w:rPr>
          <w:rFonts w:ascii="OpenSans-webfont" w:hAnsi="OpenSans-webfont"/>
          <w:color w:val="333333"/>
        </w:rPr>
      </w:pPr>
      <w:proofErr w:type="gramStart"/>
      <w:r>
        <w:rPr>
          <w:rFonts w:ascii="OpenSans-webfont" w:hAnsi="OpenSans-webfont"/>
          <w:color w:val="333333"/>
        </w:rPr>
        <w:t>Finally</w:t>
      </w:r>
      <w:proofErr w:type="gramEnd"/>
      <w:r>
        <w:rPr>
          <w:rFonts w:ascii="OpenSans-webfont" w:hAnsi="OpenSans-webfont"/>
          <w:color w:val="333333"/>
        </w:rPr>
        <w:t xml:space="preserve"> Penny Palmer, the Practice Manager, </w:t>
      </w:r>
      <w:r w:rsidR="001512AB">
        <w:rPr>
          <w:rFonts w:ascii="OpenSans-webfont" w:hAnsi="OpenSans-webfont"/>
          <w:color w:val="333333"/>
        </w:rPr>
        <w:t>discussed how she organised staff and facilities to provide the best possible experience for the public and to ensure the practice stayed on a sound footing financially.</w:t>
      </w:r>
    </w:p>
    <w:p w14:paraId="119B2670" w14:textId="77777777" w:rsidR="001512AB" w:rsidRDefault="001512AB" w:rsidP="00041B9A">
      <w:pPr>
        <w:pStyle w:val="NormalWeb"/>
        <w:shd w:val="clear" w:color="auto" w:fill="FFFFFF"/>
        <w:spacing w:before="0" w:beforeAutospacing="0" w:after="0" w:afterAutospacing="0"/>
        <w:rPr>
          <w:rFonts w:ascii="OpenSans-webfont" w:hAnsi="OpenSans-webfont"/>
          <w:color w:val="333333"/>
        </w:rPr>
      </w:pPr>
    </w:p>
    <w:p w14:paraId="7EAC9A6C" w14:textId="578FBFFC" w:rsidR="001512AB" w:rsidRDefault="001512AB" w:rsidP="00041B9A">
      <w:pPr>
        <w:pStyle w:val="NormalWeb"/>
        <w:shd w:val="clear" w:color="auto" w:fill="FFFFFF"/>
        <w:spacing w:before="0" w:beforeAutospacing="0" w:after="0" w:afterAutospacing="0"/>
        <w:rPr>
          <w:rFonts w:ascii="OpenSans-webfont" w:hAnsi="OpenSans-webfont"/>
          <w:color w:val="333333"/>
        </w:rPr>
      </w:pPr>
      <w:r>
        <w:rPr>
          <w:rFonts w:ascii="OpenSans-webfont" w:hAnsi="OpenSans-webfont"/>
          <w:color w:val="333333"/>
        </w:rPr>
        <w:t xml:space="preserve">A lively discussion between audience members and the panel of speakers followed, then some time was allowed for people to meet and talk to representatives of support organisations who had been invited to attend to display literature and talk to attendees. </w:t>
      </w:r>
      <w:proofErr w:type="gramStart"/>
      <w:r w:rsidR="0034517E">
        <w:rPr>
          <w:rFonts w:ascii="OpenSans-webfont" w:hAnsi="OpenSans-webfont"/>
          <w:color w:val="333333"/>
        </w:rPr>
        <w:t xml:space="preserve">Six </w:t>
      </w:r>
      <w:r>
        <w:rPr>
          <w:rFonts w:ascii="OpenSans-webfont" w:hAnsi="OpenSans-webfont"/>
          <w:color w:val="333333"/>
        </w:rPr>
        <w:t xml:space="preserve"> groups</w:t>
      </w:r>
      <w:proofErr w:type="gramEnd"/>
      <w:r>
        <w:rPr>
          <w:rFonts w:ascii="OpenSans-webfont" w:hAnsi="OpenSans-webfont"/>
          <w:color w:val="333333"/>
        </w:rPr>
        <w:t xml:space="preserve"> were present:- Age UK Berkshire, Dementia Connect, Time to Talk, West Berkshire Cost of Living Hub</w:t>
      </w:r>
      <w:r w:rsidR="0034517E">
        <w:rPr>
          <w:rFonts w:ascii="OpenSans-webfont" w:hAnsi="OpenSans-webfont"/>
          <w:color w:val="333333"/>
        </w:rPr>
        <w:t>, Burghfield and Mortimer Volunteers</w:t>
      </w:r>
      <w:r>
        <w:rPr>
          <w:rFonts w:ascii="OpenSans-webfont" w:hAnsi="OpenSans-webfont"/>
          <w:color w:val="333333"/>
        </w:rPr>
        <w:t xml:space="preserve"> and </w:t>
      </w:r>
      <w:proofErr w:type="spellStart"/>
      <w:r>
        <w:rPr>
          <w:rFonts w:ascii="OpenSans-webfont" w:hAnsi="OpenSans-webfont"/>
          <w:color w:val="333333"/>
        </w:rPr>
        <w:t>Calcot</w:t>
      </w:r>
      <w:proofErr w:type="spellEnd"/>
      <w:r>
        <w:rPr>
          <w:rFonts w:ascii="OpenSans-webfont" w:hAnsi="OpenSans-webfont"/>
          <w:color w:val="333333"/>
        </w:rPr>
        <w:t xml:space="preserve"> East Family Hub.</w:t>
      </w:r>
    </w:p>
    <w:p w14:paraId="0B06D4B1" w14:textId="201A39BC" w:rsidR="006C138C" w:rsidRDefault="006C138C" w:rsidP="006C138C">
      <w:pPr>
        <w:pStyle w:val="NormalWeb"/>
        <w:shd w:val="clear" w:color="auto" w:fill="FFFFFF"/>
        <w:spacing w:before="0" w:beforeAutospacing="0" w:after="0" w:afterAutospacing="0"/>
        <w:rPr>
          <w:rFonts w:ascii="OpenSans-webfont" w:hAnsi="OpenSans-webfont"/>
          <w:color w:val="333333"/>
        </w:rPr>
      </w:pPr>
    </w:p>
    <w:p w14:paraId="292593F3" w14:textId="098A9FFF" w:rsidR="006C138C" w:rsidRDefault="0034517E" w:rsidP="006C138C">
      <w:pPr>
        <w:pStyle w:val="NormalWeb"/>
        <w:shd w:val="clear" w:color="auto" w:fill="FFFFFF"/>
        <w:spacing w:before="0" w:beforeAutospacing="0" w:after="0" w:afterAutospacing="0"/>
        <w:rPr>
          <w:rFonts w:ascii="OpenSans-webfont" w:hAnsi="OpenSans-webfont"/>
          <w:color w:val="333333"/>
        </w:rPr>
      </w:pPr>
      <w:r>
        <w:rPr>
          <w:rFonts w:ascii="OpenSans-webfont" w:hAnsi="OpenSans-webfont"/>
          <w:color w:val="333333"/>
        </w:rPr>
        <w:t xml:space="preserve">If you have </w:t>
      </w:r>
      <w:r w:rsidR="006C138C">
        <w:rPr>
          <w:rFonts w:ascii="OpenSans-webfont" w:hAnsi="OpenSans-webfont"/>
          <w:color w:val="333333"/>
        </w:rPr>
        <w:t>questions</w:t>
      </w:r>
      <w:r>
        <w:rPr>
          <w:rFonts w:ascii="OpenSans-webfont" w:hAnsi="OpenSans-webfont"/>
          <w:color w:val="333333"/>
        </w:rPr>
        <w:t xml:space="preserve"> or comments</w:t>
      </w:r>
      <w:r w:rsidR="006C138C">
        <w:rPr>
          <w:rFonts w:ascii="OpenSans-webfont" w:hAnsi="OpenSans-webfont"/>
          <w:color w:val="333333"/>
        </w:rPr>
        <w:t xml:space="preserve"> for </w:t>
      </w:r>
      <w:r>
        <w:rPr>
          <w:rFonts w:ascii="OpenSans-webfont" w:hAnsi="OpenSans-webfont"/>
          <w:color w:val="333333"/>
        </w:rPr>
        <w:t xml:space="preserve">the </w:t>
      </w:r>
      <w:proofErr w:type="gramStart"/>
      <w:r>
        <w:rPr>
          <w:rFonts w:ascii="OpenSans-webfont" w:hAnsi="OpenSans-webfont"/>
          <w:color w:val="333333"/>
        </w:rPr>
        <w:t>PPG</w:t>
      </w:r>
      <w:proofErr w:type="gramEnd"/>
      <w:r>
        <w:rPr>
          <w:rFonts w:ascii="OpenSans-webfont" w:hAnsi="OpenSans-webfont"/>
          <w:color w:val="333333"/>
        </w:rPr>
        <w:t xml:space="preserve"> please send them </w:t>
      </w:r>
      <w:r w:rsidR="008C699F">
        <w:rPr>
          <w:rFonts w:ascii="OpenSans-webfont" w:hAnsi="OpenSans-webfont"/>
          <w:color w:val="333333"/>
        </w:rPr>
        <w:t xml:space="preserve">to </w:t>
      </w:r>
      <w:hyperlink r:id="rId4" w:tgtFrame="_blank" w:history="1">
        <w:r w:rsidR="008C699F">
          <w:rPr>
            <w:rStyle w:val="Hyperlink"/>
            <w:rFonts w:ascii="Segoe UI" w:hAnsi="Segoe UI" w:cs="Segoe UI"/>
            <w:color w:val="196AD4"/>
            <w:sz w:val="20"/>
            <w:szCs w:val="20"/>
            <w:shd w:val="clear" w:color="auto" w:fill="FFFFFF"/>
          </w:rPr>
          <w:t>ppgmortimersurgery@gmail.com</w:t>
        </w:r>
      </w:hyperlink>
      <w:r w:rsidR="008C699F">
        <w:t xml:space="preserve"> </w:t>
      </w:r>
      <w:r>
        <w:rPr>
          <w:rFonts w:ascii="OpenSans-webfont" w:hAnsi="OpenSans-webfont"/>
          <w:color w:val="333333"/>
        </w:rPr>
        <w:t xml:space="preserve"> </w:t>
      </w:r>
      <w:r w:rsidR="006C138C">
        <w:rPr>
          <w:rFonts w:ascii="OpenSans-webfont" w:hAnsi="OpenSans-webfont"/>
          <w:color w:val="333333"/>
        </w:rPr>
        <w:t>The next meeting will be on</w:t>
      </w:r>
      <w:r w:rsidR="007749B1">
        <w:rPr>
          <w:rFonts w:ascii="OpenSans-webfont" w:hAnsi="OpenSans-webfont"/>
          <w:color w:val="333333"/>
        </w:rPr>
        <w:t xml:space="preserve"> 13</w:t>
      </w:r>
      <w:r w:rsidR="007749B1" w:rsidRPr="007749B1">
        <w:rPr>
          <w:rFonts w:ascii="OpenSans-webfont" w:hAnsi="OpenSans-webfont"/>
          <w:color w:val="333333"/>
          <w:vertAlign w:val="superscript"/>
        </w:rPr>
        <w:t>th</w:t>
      </w:r>
      <w:r w:rsidR="007749B1">
        <w:rPr>
          <w:rFonts w:ascii="OpenSans-webfont" w:hAnsi="OpenSans-webfont"/>
          <w:color w:val="333333"/>
        </w:rPr>
        <w:t xml:space="preserve"> July.</w:t>
      </w:r>
      <w:r w:rsidR="006C138C">
        <w:rPr>
          <w:rFonts w:ascii="OpenSans-webfont" w:hAnsi="OpenSans-webfont"/>
          <w:color w:val="333333"/>
        </w:rPr>
        <w:t xml:space="preserve"> </w:t>
      </w:r>
    </w:p>
    <w:p w14:paraId="1195847D" w14:textId="30086C07" w:rsidR="006C138C" w:rsidRDefault="006C138C" w:rsidP="006C138C">
      <w:pPr>
        <w:pStyle w:val="NormalWeb"/>
        <w:shd w:val="clear" w:color="auto" w:fill="FFFFFF"/>
        <w:spacing w:before="0" w:beforeAutospacing="0" w:after="0" w:afterAutospacing="0"/>
        <w:rPr>
          <w:rFonts w:ascii="OpenSans-webfont" w:hAnsi="OpenSans-webfont"/>
          <w:color w:val="333333"/>
        </w:rPr>
      </w:pPr>
    </w:p>
    <w:p w14:paraId="4E25205C" w14:textId="49999283" w:rsidR="006C138C" w:rsidRDefault="006C138C" w:rsidP="006C138C">
      <w:pPr>
        <w:pStyle w:val="NormalWeb"/>
        <w:shd w:val="clear" w:color="auto" w:fill="FFFFFF"/>
        <w:spacing w:before="0" w:beforeAutospacing="0" w:after="0" w:afterAutospacing="0"/>
        <w:rPr>
          <w:rFonts w:ascii="OpenSans-webfont" w:hAnsi="OpenSans-webfont"/>
          <w:color w:val="333333"/>
        </w:rPr>
      </w:pPr>
      <w:r>
        <w:rPr>
          <w:rFonts w:ascii="OpenSans-webfont" w:hAnsi="OpenSans-webfont"/>
          <w:color w:val="333333"/>
        </w:rPr>
        <w:t>John Bagshaw</w:t>
      </w:r>
      <w:r w:rsidR="007749B1">
        <w:rPr>
          <w:rFonts w:ascii="OpenSans-webfont" w:hAnsi="OpenSans-webfont"/>
          <w:color w:val="333333"/>
        </w:rPr>
        <w:t>, Vice Chair.</w:t>
      </w:r>
    </w:p>
    <w:p w14:paraId="23BBC431" w14:textId="77777777" w:rsidR="007749B1" w:rsidRDefault="007749B1" w:rsidP="006C138C">
      <w:pPr>
        <w:pStyle w:val="NormalWeb"/>
        <w:shd w:val="clear" w:color="auto" w:fill="FFFFFF"/>
        <w:spacing w:before="0" w:beforeAutospacing="0" w:after="0" w:afterAutospacing="0"/>
        <w:rPr>
          <w:rFonts w:ascii="OpenSans-webfont" w:hAnsi="OpenSans-webfont"/>
          <w:color w:val="333333"/>
        </w:rPr>
      </w:pPr>
    </w:p>
    <w:p w14:paraId="5960E794" w14:textId="0D62D17C" w:rsidR="007749B1" w:rsidRDefault="007749B1" w:rsidP="006C138C">
      <w:pPr>
        <w:pStyle w:val="NormalWeb"/>
        <w:shd w:val="clear" w:color="auto" w:fill="FFFFFF"/>
        <w:spacing w:before="0" w:beforeAutospacing="0" w:after="0" w:afterAutospacing="0"/>
        <w:rPr>
          <w:rFonts w:ascii="OpenSans-webfont" w:hAnsi="OpenSans-webfont"/>
          <w:color w:val="333333"/>
        </w:rPr>
      </w:pPr>
    </w:p>
    <w:p w14:paraId="6AD22CB8" w14:textId="77777777" w:rsidR="00320B93" w:rsidRDefault="00320B93" w:rsidP="006C138C">
      <w:pPr>
        <w:pStyle w:val="NormalWeb"/>
        <w:shd w:val="clear" w:color="auto" w:fill="FFFFFF"/>
        <w:spacing w:before="0" w:beforeAutospacing="0" w:after="0" w:afterAutospacing="0"/>
        <w:rPr>
          <w:rFonts w:ascii="OpenSans-webfont" w:hAnsi="OpenSans-webfont"/>
          <w:color w:val="333333"/>
        </w:rPr>
      </w:pPr>
    </w:p>
    <w:p w14:paraId="581C5F59" w14:textId="053A05C6" w:rsidR="00320B93" w:rsidRDefault="00320B93" w:rsidP="006C138C">
      <w:pPr>
        <w:pStyle w:val="NormalWeb"/>
        <w:shd w:val="clear" w:color="auto" w:fill="FFFFFF"/>
        <w:spacing w:before="0" w:beforeAutospacing="0" w:after="0" w:afterAutospacing="0"/>
        <w:rPr>
          <w:rFonts w:ascii="OpenSans-webfont" w:hAnsi="OpenSans-webfont"/>
          <w:color w:val="333333"/>
        </w:rPr>
      </w:pPr>
    </w:p>
    <w:p w14:paraId="099574ED" w14:textId="1DFC2DB6" w:rsidR="00320B93" w:rsidRDefault="00320B93" w:rsidP="006C138C">
      <w:pPr>
        <w:pStyle w:val="NormalWeb"/>
        <w:shd w:val="clear" w:color="auto" w:fill="FFFFFF"/>
        <w:spacing w:before="0" w:beforeAutospacing="0" w:after="0" w:afterAutospacing="0"/>
        <w:rPr>
          <w:rFonts w:ascii="OpenSans-webfont" w:hAnsi="OpenSans-webfont"/>
          <w:color w:val="333333"/>
        </w:rPr>
      </w:pPr>
    </w:p>
    <w:p w14:paraId="0ABD2BA9" w14:textId="77777777" w:rsidR="00320B93" w:rsidRDefault="00320B93" w:rsidP="006C138C">
      <w:pPr>
        <w:pStyle w:val="NormalWeb"/>
        <w:shd w:val="clear" w:color="auto" w:fill="FFFFFF"/>
        <w:spacing w:before="0" w:beforeAutospacing="0" w:after="0" w:afterAutospacing="0"/>
        <w:rPr>
          <w:rFonts w:ascii="OpenSans-webfont" w:hAnsi="OpenSans-webfont"/>
          <w:color w:val="333333"/>
        </w:rPr>
      </w:pPr>
    </w:p>
    <w:p w14:paraId="4ABA9B94" w14:textId="6E725C1B" w:rsidR="00320B93" w:rsidRDefault="00320B93" w:rsidP="006C138C">
      <w:pPr>
        <w:pStyle w:val="NormalWeb"/>
        <w:shd w:val="clear" w:color="auto" w:fill="FFFFFF"/>
        <w:spacing w:before="0" w:beforeAutospacing="0" w:after="0" w:afterAutospacing="0"/>
        <w:rPr>
          <w:rFonts w:ascii="OpenSans-webfont" w:hAnsi="OpenSans-webfont"/>
          <w:color w:val="333333"/>
        </w:rPr>
      </w:pPr>
    </w:p>
    <w:p w14:paraId="5F0E2FB4" w14:textId="77777777" w:rsidR="007749B1" w:rsidRDefault="007749B1" w:rsidP="006C138C">
      <w:pPr>
        <w:pStyle w:val="NormalWeb"/>
        <w:shd w:val="clear" w:color="auto" w:fill="FFFFFF"/>
        <w:spacing w:before="0" w:beforeAutospacing="0" w:after="0" w:afterAutospacing="0"/>
        <w:rPr>
          <w:rFonts w:ascii="OpenSans-webfont" w:hAnsi="OpenSans-webfont"/>
          <w:color w:val="333333"/>
        </w:rPr>
      </w:pPr>
    </w:p>
    <w:p w14:paraId="0EAC6BFD" w14:textId="77777777" w:rsidR="007749B1" w:rsidRDefault="007749B1" w:rsidP="006C138C">
      <w:pPr>
        <w:pStyle w:val="NormalWeb"/>
        <w:shd w:val="clear" w:color="auto" w:fill="FFFFFF"/>
        <w:spacing w:before="0" w:beforeAutospacing="0" w:after="0" w:afterAutospacing="0"/>
        <w:rPr>
          <w:rFonts w:ascii="OpenSans-webfont" w:hAnsi="OpenSans-webfont"/>
          <w:color w:val="333333"/>
        </w:rPr>
      </w:pPr>
    </w:p>
    <w:p w14:paraId="7655E345" w14:textId="57FCB3AB" w:rsidR="006C138C" w:rsidRDefault="006C138C" w:rsidP="006C138C">
      <w:pPr>
        <w:pStyle w:val="NormalWeb"/>
        <w:shd w:val="clear" w:color="auto" w:fill="FFFFFF"/>
        <w:spacing w:before="0" w:beforeAutospacing="0" w:after="0" w:afterAutospacing="0"/>
        <w:rPr>
          <w:rFonts w:ascii="OpenSans-webfont" w:hAnsi="OpenSans-webfont"/>
          <w:color w:val="333333"/>
        </w:rPr>
      </w:pPr>
    </w:p>
    <w:p w14:paraId="14858CA7" w14:textId="72F27798" w:rsidR="006C138C" w:rsidRDefault="006C138C" w:rsidP="006C138C">
      <w:pPr>
        <w:pStyle w:val="NormalWeb"/>
        <w:shd w:val="clear" w:color="auto" w:fill="FFFFFF"/>
        <w:spacing w:before="0" w:beforeAutospacing="0" w:after="0" w:afterAutospacing="0"/>
        <w:rPr>
          <w:rFonts w:ascii="OpenSans-webfont" w:hAnsi="OpenSans-webfont"/>
          <w:color w:val="333333"/>
        </w:rPr>
      </w:pPr>
    </w:p>
    <w:p w14:paraId="61A32D49" w14:textId="77777777" w:rsidR="006C138C" w:rsidRDefault="006C138C" w:rsidP="006C138C">
      <w:pPr>
        <w:pStyle w:val="NormalWeb"/>
        <w:shd w:val="clear" w:color="auto" w:fill="FFFFFF"/>
        <w:spacing w:before="0" w:beforeAutospacing="0" w:after="0" w:afterAutospacing="0"/>
        <w:rPr>
          <w:rFonts w:ascii="OpenSans-webfont" w:hAnsi="OpenSans-webfont"/>
          <w:color w:val="333333"/>
        </w:rPr>
      </w:pPr>
    </w:p>
    <w:p w14:paraId="790BC9A1" w14:textId="77777777" w:rsidR="005935D6" w:rsidRDefault="005935D6"/>
    <w:sectPr w:rsidR="00593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8C"/>
    <w:rsid w:val="00041B9A"/>
    <w:rsid w:val="001512AB"/>
    <w:rsid w:val="00320B93"/>
    <w:rsid w:val="0034517E"/>
    <w:rsid w:val="005935D6"/>
    <w:rsid w:val="006C138C"/>
    <w:rsid w:val="006F4E04"/>
    <w:rsid w:val="007749B1"/>
    <w:rsid w:val="008C699F"/>
    <w:rsid w:val="009C31BF"/>
    <w:rsid w:val="00A736DF"/>
    <w:rsid w:val="00B5035E"/>
    <w:rsid w:val="00F23314"/>
    <w:rsid w:val="00FA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F5B4"/>
  <w15:chartTrackingRefBased/>
  <w15:docId w15:val="{C4DE3390-C35A-424D-9B54-D3A4DC4F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13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C6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pgmortimersurge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bagshaw</dc:creator>
  <cp:keywords/>
  <dc:description/>
  <cp:lastModifiedBy>COWLEY, Debbie (MORTIMER SURGERY)</cp:lastModifiedBy>
  <cp:revision>2</cp:revision>
  <dcterms:created xsi:type="dcterms:W3CDTF">2023-08-08T08:49:00Z</dcterms:created>
  <dcterms:modified xsi:type="dcterms:W3CDTF">2023-08-08T08:49:00Z</dcterms:modified>
</cp:coreProperties>
</file>